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D19" w:rsidRDefault="00F30D19" w:rsidP="00F30D1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r w:rsidRPr="00F30D19">
        <w:rPr>
          <w:sz w:val="28"/>
          <w:szCs w:val="28"/>
        </w:rPr>
        <w:t xml:space="preserve">ГЛАВА 8 </w:t>
      </w:r>
      <w:r w:rsidRPr="00F30D19">
        <w:rPr>
          <w:b/>
          <w:bCs/>
          <w:sz w:val="28"/>
          <w:szCs w:val="28"/>
        </w:rPr>
        <w:t>Духовность и стресс</w:t>
      </w:r>
    </w:p>
    <w:p w:rsidR="00F30D19" w:rsidRPr="00F30D19" w:rsidRDefault="00F30D19" w:rsidP="00F30D19">
      <w:pPr>
        <w:spacing w:line="360" w:lineRule="auto"/>
        <w:ind w:firstLine="709"/>
        <w:jc w:val="both"/>
        <w:rPr>
          <w:sz w:val="28"/>
          <w:szCs w:val="28"/>
        </w:rPr>
      </w:pPr>
    </w:p>
    <w:p w:rsidR="00F30D19" w:rsidRPr="00F30D19" w:rsidRDefault="00F30D19" w:rsidP="00F30D19">
      <w:pPr>
        <w:spacing w:line="360" w:lineRule="auto"/>
        <w:ind w:firstLine="709"/>
        <w:jc w:val="both"/>
        <w:rPr>
          <w:sz w:val="28"/>
          <w:szCs w:val="28"/>
        </w:rPr>
      </w:pPr>
      <w:r w:rsidRPr="00F30D19">
        <w:rPr>
          <w:b/>
          <w:bCs/>
          <w:sz w:val="28"/>
          <w:szCs w:val="28"/>
        </w:rPr>
        <w:t>Духовное здоровье</w:t>
      </w:r>
    </w:p>
    <w:bookmarkEnd w:id="0"/>
    <w:p w:rsidR="00F30D19" w:rsidRPr="00F30D19" w:rsidRDefault="00F30D19" w:rsidP="00F30D19">
      <w:pPr>
        <w:spacing w:line="360" w:lineRule="auto"/>
        <w:ind w:firstLine="709"/>
        <w:jc w:val="both"/>
        <w:rPr>
          <w:sz w:val="28"/>
          <w:szCs w:val="28"/>
        </w:rPr>
      </w:pPr>
      <w:r w:rsidRPr="00F30D19">
        <w:rPr>
          <w:sz w:val="28"/>
          <w:szCs w:val="28"/>
        </w:rPr>
        <w:t>Существует несколько определений духовного здоровья. В соответствии с не</w:t>
      </w:r>
      <w:r w:rsidRPr="00F30D19">
        <w:rPr>
          <w:sz w:val="28"/>
          <w:szCs w:val="28"/>
        </w:rPr>
        <w:softHyphen/>
        <w:t>которыми из них понятие духовности соотносится с существованием некоего Высшего Существа, тогда как в других духовность связана с межличностными отношениями и поиском своего места в мире. Например, согласно одному из опре</w:t>
      </w:r>
      <w:r w:rsidRPr="00F30D19">
        <w:rPr>
          <w:sz w:val="28"/>
          <w:szCs w:val="28"/>
        </w:rPr>
        <w:softHyphen/>
        <w:t>делений, духовность — это приверженность определенной религии. Чем сильнее эта приверженность, тем крепче духовное здоровье. С другой точки зрения, ду</w:t>
      </w:r>
      <w:r w:rsidRPr="00F30D19">
        <w:rPr>
          <w:sz w:val="28"/>
          <w:szCs w:val="28"/>
        </w:rPr>
        <w:softHyphen/>
        <w:t>ховное здоровье заключается в умении распознать и выполнить жизненную зада</w:t>
      </w:r>
      <w:r w:rsidRPr="00F30D19">
        <w:rPr>
          <w:sz w:val="28"/>
          <w:szCs w:val="28"/>
        </w:rPr>
        <w:softHyphen/>
        <w:t>чу, умении нести любовь, радость и мир, помочь себе и другим полностью реали</w:t>
      </w:r>
      <w:r w:rsidRPr="00F30D19">
        <w:rPr>
          <w:sz w:val="28"/>
          <w:szCs w:val="28"/>
        </w:rPr>
        <w:softHyphen/>
        <w:t>зовать себя [1].</w:t>
      </w:r>
    </w:p>
    <w:p w:rsidR="00F30D19" w:rsidRPr="00F30D19" w:rsidRDefault="00F30D19" w:rsidP="00F30D19">
      <w:pPr>
        <w:spacing w:line="360" w:lineRule="auto"/>
        <w:ind w:firstLine="709"/>
        <w:jc w:val="both"/>
        <w:rPr>
          <w:sz w:val="28"/>
          <w:szCs w:val="28"/>
        </w:rPr>
      </w:pPr>
      <w:r w:rsidRPr="00F30D19">
        <w:rPr>
          <w:sz w:val="28"/>
          <w:szCs w:val="28"/>
        </w:rPr>
        <w:t xml:space="preserve">Согласно мнению ведущего специалиста по ишемической болезни сердца, инициатора проекта «Жизненный стиль и сердце», доктора Дина </w:t>
      </w:r>
      <w:proofErr w:type="spellStart"/>
      <w:r w:rsidRPr="00F30D19">
        <w:rPr>
          <w:sz w:val="28"/>
          <w:szCs w:val="28"/>
        </w:rPr>
        <w:t>Орниша</w:t>
      </w:r>
      <w:proofErr w:type="spellEnd"/>
      <w:r w:rsidRPr="00F30D19">
        <w:rPr>
          <w:sz w:val="28"/>
          <w:szCs w:val="28"/>
        </w:rPr>
        <w:t>, дефи</w:t>
      </w:r>
      <w:r w:rsidRPr="00F30D19">
        <w:rPr>
          <w:sz w:val="28"/>
          <w:szCs w:val="28"/>
        </w:rPr>
        <w:softHyphen/>
        <w:t>цит эмоционального и духовного здоровья — основная причина сердечных болез</w:t>
      </w:r>
      <w:r w:rsidRPr="00F30D19">
        <w:rPr>
          <w:sz w:val="28"/>
          <w:szCs w:val="28"/>
        </w:rPr>
        <w:softHyphen/>
        <w:t xml:space="preserve">ней, потому что возникающий в результате этого стресс способствует развитию негативных паттернов поведения, что ведет к развитию болезни сердца. Поэтому в программу доктора </w:t>
      </w:r>
      <w:proofErr w:type="spellStart"/>
      <w:r w:rsidRPr="00F30D19">
        <w:rPr>
          <w:sz w:val="28"/>
          <w:szCs w:val="28"/>
        </w:rPr>
        <w:t>Орниша</w:t>
      </w:r>
      <w:proofErr w:type="spellEnd"/>
      <w:r w:rsidRPr="00F30D19">
        <w:rPr>
          <w:sz w:val="28"/>
          <w:szCs w:val="28"/>
        </w:rPr>
        <w:t xml:space="preserve"> включены упражнения, помогающие понять себя, улучшить отношения с другими и укрепить союз с высшими силами [2].</w:t>
      </w:r>
    </w:p>
    <w:p w:rsidR="00F30D19" w:rsidRPr="00F30D19" w:rsidRDefault="00F30D19" w:rsidP="00F30D19">
      <w:pPr>
        <w:spacing w:line="360" w:lineRule="auto"/>
        <w:ind w:firstLine="709"/>
        <w:jc w:val="both"/>
        <w:rPr>
          <w:sz w:val="28"/>
          <w:szCs w:val="28"/>
        </w:rPr>
      </w:pPr>
      <w:r w:rsidRPr="00F30D19">
        <w:rPr>
          <w:sz w:val="28"/>
          <w:szCs w:val="28"/>
        </w:rPr>
        <w:t xml:space="preserve">В клинике стресса, открытой Джоном </w:t>
      </w:r>
      <w:proofErr w:type="spellStart"/>
      <w:r w:rsidRPr="00F30D19">
        <w:rPr>
          <w:sz w:val="28"/>
          <w:szCs w:val="28"/>
        </w:rPr>
        <w:t>Кабат-Цинном</w:t>
      </w:r>
      <w:proofErr w:type="spellEnd"/>
      <w:r w:rsidRPr="00F30D19">
        <w:rPr>
          <w:sz w:val="28"/>
          <w:szCs w:val="28"/>
        </w:rPr>
        <w:t>, также признается важ</w:t>
      </w:r>
      <w:r w:rsidRPr="00F30D19">
        <w:rPr>
          <w:sz w:val="28"/>
          <w:szCs w:val="28"/>
        </w:rPr>
        <w:softHyphen/>
        <w:t>ность духовного здоровья при взаимодействии со стрессом и для укрепления об</w:t>
      </w:r>
      <w:r w:rsidRPr="00F30D19">
        <w:rPr>
          <w:sz w:val="28"/>
          <w:szCs w:val="28"/>
        </w:rPr>
        <w:softHyphen/>
        <w:t>щего здоровья. С помощью медитации пациенты учатся жить настоящим момен</w:t>
      </w:r>
      <w:r w:rsidRPr="00F30D19">
        <w:rPr>
          <w:sz w:val="28"/>
          <w:szCs w:val="28"/>
        </w:rPr>
        <w:softHyphen/>
        <w:t>том, четко осознавать чувства, мысли и ощущения. Результат — ослабление хронических болей [3], снижение тревожности, стресса и депрессии [4].</w:t>
      </w:r>
    </w:p>
    <w:p w:rsidR="00F30D19" w:rsidRPr="00F30D19" w:rsidRDefault="00F30D19" w:rsidP="00F30D19">
      <w:pPr>
        <w:spacing w:line="360" w:lineRule="auto"/>
        <w:ind w:firstLine="709"/>
        <w:jc w:val="both"/>
        <w:rPr>
          <w:sz w:val="28"/>
          <w:szCs w:val="28"/>
        </w:rPr>
      </w:pPr>
      <w:r w:rsidRPr="00F30D19">
        <w:rPr>
          <w:sz w:val="28"/>
          <w:szCs w:val="28"/>
        </w:rPr>
        <w:t>Существует мнение, что «полезно рассматривать такие техники, как медита</w:t>
      </w:r>
      <w:r w:rsidRPr="00F30D19">
        <w:rPr>
          <w:sz w:val="28"/>
          <w:szCs w:val="28"/>
        </w:rPr>
        <w:softHyphen/>
        <w:t>ция, визуализация и групповая поддержка, в качестве средств укрепления духов</w:t>
      </w:r>
      <w:r w:rsidRPr="00F30D19">
        <w:rPr>
          <w:sz w:val="28"/>
          <w:szCs w:val="28"/>
        </w:rPr>
        <w:softHyphen/>
        <w:t xml:space="preserve">ного здоровья, а именно: </w:t>
      </w:r>
      <w:proofErr w:type="spellStart"/>
      <w:r w:rsidRPr="00F30D19">
        <w:rPr>
          <w:sz w:val="28"/>
          <w:szCs w:val="28"/>
        </w:rPr>
        <w:t>самоосознания</w:t>
      </w:r>
      <w:proofErr w:type="spellEnd"/>
      <w:r w:rsidRPr="00F30D19">
        <w:rPr>
          <w:sz w:val="28"/>
          <w:szCs w:val="28"/>
        </w:rPr>
        <w:t xml:space="preserve">, отношений с другими, поисков цели и смысла жизни. Это гораздо полезнее, чем </w:t>
      </w:r>
      <w:r w:rsidRPr="00F30D19">
        <w:rPr>
          <w:sz w:val="28"/>
          <w:szCs w:val="28"/>
        </w:rPr>
        <w:lastRenderedPageBreak/>
        <w:t>рассматривать их просто как техники управления стрессом, которые помогают людям «расслабиться» или «уйти от проблем» [5].</w:t>
      </w:r>
    </w:p>
    <w:p w:rsidR="00F30D19" w:rsidRPr="00F30D19" w:rsidRDefault="00F30D19" w:rsidP="00F30D19">
      <w:pPr>
        <w:spacing w:line="360" w:lineRule="auto"/>
        <w:ind w:firstLine="709"/>
        <w:jc w:val="both"/>
        <w:rPr>
          <w:sz w:val="28"/>
          <w:szCs w:val="28"/>
        </w:rPr>
      </w:pPr>
      <w:r w:rsidRPr="00F30D19">
        <w:rPr>
          <w:sz w:val="28"/>
          <w:szCs w:val="28"/>
        </w:rPr>
        <w:t>Для того чтобы обрести духовное здоровье, потребуется ответить на такие во</w:t>
      </w:r>
      <w:r w:rsidRPr="00F30D19">
        <w:rPr>
          <w:sz w:val="28"/>
          <w:szCs w:val="28"/>
        </w:rPr>
        <w:softHyphen/>
        <w:t>просы, как: «Кто я?&gt;&gt;, «Зачем я здесь?» и «Куда я иду?». Эти вопросы заставляют задуматься над самим фактом своего существования и смыслом жизни. Ответы на них могут успокоить вас и укрепить уверенность в том, что вы двигаетесь именно в том направлении, в каком хотите. Но, с другой стороны, эти ответы мо</w:t>
      </w:r>
      <w:r w:rsidRPr="00F30D19">
        <w:rPr>
          <w:sz w:val="28"/>
          <w:szCs w:val="28"/>
        </w:rPr>
        <w:softHyphen/>
        <w:t>гут и встревожить. Возможно, раньше вы не задумывались о своих отношениях с другими людьми, с высшими силами, с природой, не размышляли о том, что было до нас и что будет после нас. Если это так, используйте возникший диссонанс, чтобы изменить свою жизнь и прийти к большей духовности. Радуйтесь люби</w:t>
      </w:r>
      <w:r w:rsidRPr="00F30D19">
        <w:rPr>
          <w:sz w:val="28"/>
          <w:szCs w:val="28"/>
        </w:rPr>
        <w:softHyphen/>
        <w:t>мым людям, восхищайтесь чудесами природы, найдите занятие по душе и внеси</w:t>
      </w:r>
      <w:r w:rsidRPr="00F30D19">
        <w:rPr>
          <w:sz w:val="28"/>
          <w:szCs w:val="28"/>
        </w:rPr>
        <w:softHyphen/>
        <w:t>те свой вклад в мировую гармонию. Оставьте все предрассудки, просто радуйтесь тому, что вы есть, и помогите другим почувствовать то же самое. Все это умень</w:t>
      </w:r>
      <w:r w:rsidRPr="00F30D19">
        <w:rPr>
          <w:sz w:val="28"/>
          <w:szCs w:val="28"/>
        </w:rPr>
        <w:softHyphen/>
        <w:t xml:space="preserve">шит вашу подверженность стрессу, повысит удовлетворенность своей жизнью, а также </w:t>
      </w:r>
      <w:proofErr w:type="spellStart"/>
      <w:r w:rsidRPr="00F30D19">
        <w:rPr>
          <w:sz w:val="28"/>
          <w:szCs w:val="28"/>
        </w:rPr>
        <w:t>поможег</w:t>
      </w:r>
      <w:proofErr w:type="spellEnd"/>
      <w:r w:rsidRPr="00F30D19">
        <w:rPr>
          <w:sz w:val="28"/>
          <w:szCs w:val="28"/>
        </w:rPr>
        <w:t xml:space="preserve"> эффективнее взаимодействовать с окружающей средой и доро</w:t>
      </w:r>
      <w:r w:rsidRPr="00F30D19">
        <w:rPr>
          <w:sz w:val="28"/>
          <w:szCs w:val="28"/>
        </w:rPr>
        <w:softHyphen/>
        <w:t>гими вам людьми. Остановимся на этом более подробно.</w:t>
      </w:r>
    </w:p>
    <w:p w:rsidR="00F30D19" w:rsidRPr="00F30D19" w:rsidRDefault="00F30D19" w:rsidP="00F30D19">
      <w:pPr>
        <w:spacing w:line="360" w:lineRule="auto"/>
        <w:ind w:firstLine="709"/>
        <w:jc w:val="both"/>
        <w:rPr>
          <w:sz w:val="28"/>
          <w:szCs w:val="28"/>
        </w:rPr>
      </w:pPr>
      <w:r w:rsidRPr="00F30D19">
        <w:rPr>
          <w:sz w:val="28"/>
          <w:szCs w:val="28"/>
        </w:rPr>
        <w:t>Читая о духовности и духовном здоровье, вы непременно заметите, что ин</w:t>
      </w:r>
      <w:r w:rsidRPr="00F30D19">
        <w:rPr>
          <w:sz w:val="28"/>
          <w:szCs w:val="28"/>
        </w:rPr>
        <w:softHyphen/>
        <w:t>формация, помещенная в блоках «Позаботьтесь о своем окружении», напрямую связана с духовным развитием. Эти блоки включены в книгу специально для то</w:t>
      </w:r>
      <w:r w:rsidRPr="00F30D19">
        <w:rPr>
          <w:sz w:val="28"/>
          <w:szCs w:val="28"/>
        </w:rPr>
        <w:softHyphen/>
        <w:t>го, чтобы вы обратили внимание на свое духовное начало, стали его развивать и таким образом смогли защититься от стресса.</w:t>
      </w:r>
    </w:p>
    <w:p w:rsidR="00F30D19" w:rsidRPr="00F30D19" w:rsidRDefault="00F30D19" w:rsidP="00F30D19">
      <w:pPr>
        <w:spacing w:line="360" w:lineRule="auto"/>
        <w:ind w:firstLine="709"/>
        <w:jc w:val="both"/>
        <w:rPr>
          <w:sz w:val="28"/>
          <w:szCs w:val="28"/>
        </w:rPr>
      </w:pPr>
      <w:r w:rsidRPr="00F30D19">
        <w:rPr>
          <w:b/>
          <w:bCs/>
          <w:sz w:val="28"/>
          <w:szCs w:val="28"/>
        </w:rPr>
        <w:t>Религия и духовность</w:t>
      </w:r>
    </w:p>
    <w:p w:rsidR="00F30D19" w:rsidRPr="00F30D19" w:rsidRDefault="00F30D19" w:rsidP="00F30D19">
      <w:pPr>
        <w:spacing w:line="360" w:lineRule="auto"/>
        <w:ind w:firstLine="709"/>
        <w:jc w:val="both"/>
        <w:rPr>
          <w:sz w:val="28"/>
          <w:szCs w:val="28"/>
        </w:rPr>
      </w:pPr>
      <w:r w:rsidRPr="00F30D19">
        <w:rPr>
          <w:sz w:val="28"/>
          <w:szCs w:val="28"/>
        </w:rPr>
        <w:t>Совершенно очевидно, что религиозность и духовность влияют на здоровье [6, 7, 8, 9]. Но еще не до конца ясно, в чем сходство и различие этих двух понятий — религии и духовности. Духовность предполагает определенную «ориентацию личности или переживание трансцендентного, связанное, например, со смыслом жизни, иногда — поиски священного в жизни» [10]. Религия — это «внешняя де-</w:t>
      </w:r>
    </w:p>
    <w:p w:rsidR="00F30D19" w:rsidRPr="00F30D19" w:rsidRDefault="00F30D19" w:rsidP="00F30D1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30D19">
        <w:rPr>
          <w:sz w:val="28"/>
          <w:szCs w:val="28"/>
        </w:rPr>
        <w:lastRenderedPageBreak/>
        <w:t>монстрация</w:t>
      </w:r>
      <w:proofErr w:type="spellEnd"/>
      <w:r w:rsidRPr="00F30D19">
        <w:rPr>
          <w:sz w:val="28"/>
          <w:szCs w:val="28"/>
        </w:rPr>
        <w:t xml:space="preserve"> духовного существования, при которой люди объединяются в орга</w:t>
      </w:r>
      <w:r w:rsidRPr="00F30D19">
        <w:rPr>
          <w:sz w:val="28"/>
          <w:szCs w:val="28"/>
        </w:rPr>
        <w:softHyphen/>
        <w:t>низованные сообщества, имеют общие убеждения и занимаются определенными практиками» [11]. Можно быть духовным человеком, но не религиозным или да</w:t>
      </w:r>
      <w:r w:rsidRPr="00F30D19">
        <w:rPr>
          <w:sz w:val="28"/>
          <w:szCs w:val="28"/>
        </w:rPr>
        <w:softHyphen/>
        <w:t>же антирелигиозным. Иногда же люди используют духовные практики, напри</w:t>
      </w:r>
      <w:r w:rsidRPr="00F30D19">
        <w:rPr>
          <w:sz w:val="28"/>
          <w:szCs w:val="28"/>
        </w:rPr>
        <w:softHyphen/>
        <w:t>мер молитву, в качестве способа медитации, а не в качестве обращения к Высше</w:t>
      </w:r>
      <w:r w:rsidRPr="00F30D19">
        <w:rPr>
          <w:sz w:val="28"/>
          <w:szCs w:val="28"/>
        </w:rPr>
        <w:softHyphen/>
        <w:t>му Существу.</w:t>
      </w:r>
    </w:p>
    <w:p w:rsidR="00F30D19" w:rsidRPr="00F30D19" w:rsidRDefault="00F30D19" w:rsidP="00F30D19">
      <w:pPr>
        <w:spacing w:line="360" w:lineRule="auto"/>
        <w:ind w:firstLine="709"/>
        <w:jc w:val="both"/>
        <w:rPr>
          <w:sz w:val="28"/>
          <w:szCs w:val="28"/>
        </w:rPr>
      </w:pPr>
      <w:r w:rsidRPr="00F30D19">
        <w:rPr>
          <w:b/>
          <w:bCs/>
          <w:sz w:val="28"/>
          <w:szCs w:val="28"/>
        </w:rPr>
        <w:t>Духовность и здоровье</w:t>
      </w:r>
    </w:p>
    <w:p w:rsidR="00F30D19" w:rsidRPr="00F30D19" w:rsidRDefault="00F30D19" w:rsidP="00F30D19">
      <w:pPr>
        <w:spacing w:line="360" w:lineRule="auto"/>
        <w:ind w:firstLine="709"/>
        <w:jc w:val="both"/>
        <w:rPr>
          <w:sz w:val="28"/>
          <w:szCs w:val="28"/>
        </w:rPr>
      </w:pPr>
      <w:r w:rsidRPr="00F30D19">
        <w:rPr>
          <w:sz w:val="28"/>
          <w:szCs w:val="28"/>
        </w:rPr>
        <w:t>Духовность и религия связываются с разными параметрами состояния здоровья (например, с артериальным давлением). Ученые пытались использовать религию и духовность в качестве средств, которые улучшают самочувствие и уменьшают влияния стресса. Многие попытки носили науч</w:t>
      </w:r>
      <w:r w:rsidRPr="00F30D19">
        <w:rPr>
          <w:sz w:val="28"/>
          <w:szCs w:val="28"/>
        </w:rPr>
        <w:softHyphen/>
        <w:t>ный характер, другие были несколько «экзоти</w:t>
      </w:r>
      <w:r w:rsidRPr="00F30D19">
        <w:rPr>
          <w:sz w:val="28"/>
          <w:szCs w:val="28"/>
        </w:rPr>
        <w:softHyphen/>
        <w:t>ческими». Рассказывая об исследовании взаи</w:t>
      </w:r>
      <w:r w:rsidRPr="00F30D19">
        <w:rPr>
          <w:sz w:val="28"/>
          <w:szCs w:val="28"/>
        </w:rPr>
        <w:softHyphen/>
        <w:t xml:space="preserve">мосвязи  молитвы  и  здоровья,  Ларри  </w:t>
      </w:r>
      <w:proofErr w:type="spellStart"/>
      <w:r w:rsidRPr="00F30D19">
        <w:rPr>
          <w:sz w:val="28"/>
          <w:szCs w:val="28"/>
        </w:rPr>
        <w:t>Доссн</w:t>
      </w:r>
      <w:proofErr w:type="spellEnd"/>
      <w:r w:rsidRPr="00F30D19">
        <w:rPr>
          <w:sz w:val="28"/>
          <w:szCs w:val="28"/>
        </w:rPr>
        <w:t xml:space="preserve"> описывает удивительный  эксперимент, прове</w:t>
      </w:r>
      <w:r w:rsidRPr="00F30D19">
        <w:rPr>
          <w:sz w:val="28"/>
          <w:szCs w:val="28"/>
        </w:rPr>
        <w:softHyphen/>
        <w:t>денный в рамках своей программы [13]. Группу пациентов, имеющих одно и то же заболевание, разделили на две подгруппы. Группа людей, счи</w:t>
      </w:r>
      <w:r w:rsidRPr="00F30D19">
        <w:rPr>
          <w:sz w:val="28"/>
          <w:szCs w:val="28"/>
        </w:rPr>
        <w:softHyphen/>
        <w:t>тавшая себя религиозной, молилась за другую группу. Однако группа пациентов, за которую молились, не знала об этом, а молящиеся также не знали, за кого молятся. Тем не менее здоро</w:t>
      </w:r>
      <w:r w:rsidRPr="00F30D19">
        <w:rPr>
          <w:sz w:val="28"/>
          <w:szCs w:val="28"/>
        </w:rPr>
        <w:softHyphen/>
        <w:t>вье пациентов той группы, за которую моли</w:t>
      </w:r>
      <w:r w:rsidRPr="00F30D19">
        <w:rPr>
          <w:sz w:val="28"/>
          <w:szCs w:val="28"/>
        </w:rPr>
        <w:softHyphen/>
        <w:t>лись, заметно улучшилось. Этот эксперимент на</w:t>
      </w:r>
      <w:r w:rsidRPr="00F30D19">
        <w:rPr>
          <w:sz w:val="28"/>
          <w:szCs w:val="28"/>
        </w:rPr>
        <w:softHyphen/>
        <w:t xml:space="preserve">зывается двойным слепым экспериментом  — одно из удивительнейших изобретений ученых, о котором более подробно мы расскажем позже. </w:t>
      </w:r>
      <w:proofErr w:type="spellStart"/>
      <w:r w:rsidRPr="00F30D19">
        <w:rPr>
          <w:sz w:val="28"/>
          <w:szCs w:val="28"/>
        </w:rPr>
        <w:t>Досси</w:t>
      </w:r>
      <w:proofErr w:type="spellEnd"/>
      <w:r w:rsidRPr="00F30D19">
        <w:rPr>
          <w:sz w:val="28"/>
          <w:szCs w:val="28"/>
        </w:rPr>
        <w:t xml:space="preserve"> объясняет свои открытия с духовной и с научной точек зрения: «Я воспринимал эти со</w:t>
      </w:r>
      <w:r w:rsidRPr="00F30D19">
        <w:rPr>
          <w:sz w:val="28"/>
          <w:szCs w:val="28"/>
        </w:rPr>
        <w:softHyphen/>
        <w:t>бытия как не связанные между собой, потому что влияние отдельных действий друг на друга, до</w:t>
      </w:r>
      <w:r w:rsidRPr="00F30D19">
        <w:rPr>
          <w:sz w:val="28"/>
          <w:szCs w:val="28"/>
        </w:rPr>
        <w:softHyphen/>
        <w:t>казанное учеными на уровне мельчайших частиц, кажется мистическим. Полу</w:t>
      </w:r>
      <w:r w:rsidRPr="00F30D19">
        <w:rPr>
          <w:sz w:val="28"/>
          <w:szCs w:val="28"/>
        </w:rPr>
        <w:softHyphen/>
        <w:t>чается, что частицы, разделенные большим расстоянием, взаимосвязаны. Из</w:t>
      </w:r>
      <w:r w:rsidRPr="00F30D19">
        <w:rPr>
          <w:sz w:val="28"/>
          <w:szCs w:val="28"/>
        </w:rPr>
        <w:softHyphen/>
        <w:t>менение одной из них сказывается на остальных, Это во многом сходно с воздействием молитвы на расстоянии. Однако никто не знает, есть ли связь меж</w:t>
      </w:r>
      <w:r w:rsidRPr="00F30D19">
        <w:rPr>
          <w:sz w:val="28"/>
          <w:szCs w:val="28"/>
        </w:rPr>
        <w:softHyphen/>
        <w:t xml:space="preserve">ду поведением отдельных частиц или между молитвой и желанием» [14]. </w:t>
      </w:r>
      <w:proofErr w:type="spellStart"/>
      <w:r w:rsidRPr="00F30D19">
        <w:rPr>
          <w:sz w:val="28"/>
          <w:szCs w:val="28"/>
        </w:rPr>
        <w:t>Досси</w:t>
      </w:r>
      <w:proofErr w:type="spellEnd"/>
      <w:r w:rsidRPr="00F30D19">
        <w:rPr>
          <w:sz w:val="28"/>
          <w:szCs w:val="28"/>
        </w:rPr>
        <w:t xml:space="preserve"> также подчеркивает тот факт, что молитвы разных религий одинаково эффектив</w:t>
      </w:r>
      <w:r w:rsidRPr="00F30D19">
        <w:rPr>
          <w:sz w:val="28"/>
          <w:szCs w:val="28"/>
        </w:rPr>
        <w:softHyphen/>
        <w:t xml:space="preserve">ны. </w:t>
      </w:r>
      <w:r w:rsidRPr="00F30D19">
        <w:rPr>
          <w:sz w:val="28"/>
          <w:szCs w:val="28"/>
        </w:rPr>
        <w:lastRenderedPageBreak/>
        <w:t>Он приводит этот довод для утверждения религиозной толерантности.</w:t>
      </w:r>
    </w:p>
    <w:p w:rsidR="00F30D19" w:rsidRPr="00F30D19" w:rsidRDefault="00F30D19" w:rsidP="00F30D19">
      <w:pPr>
        <w:spacing w:line="360" w:lineRule="auto"/>
        <w:ind w:firstLine="709"/>
        <w:jc w:val="both"/>
        <w:rPr>
          <w:sz w:val="28"/>
          <w:szCs w:val="28"/>
        </w:rPr>
      </w:pPr>
      <w:r w:rsidRPr="00F30D19">
        <w:rPr>
          <w:sz w:val="28"/>
          <w:szCs w:val="28"/>
        </w:rPr>
        <w:t>Существует много других исследований, подтверждающих связь духовности и здоровья. Например, ученые обнаружили, что религиозность и духовность сни</w:t>
      </w:r>
      <w:r w:rsidRPr="00F30D19">
        <w:rPr>
          <w:sz w:val="28"/>
          <w:szCs w:val="28"/>
        </w:rPr>
        <w:softHyphen/>
        <w:t xml:space="preserve">жают влияние психологического стресса [15, 16], риск физического недуга [17], изменяют моральные установки [18]. Также исследователи пришли к выводу, что религиозность и духовность способствуют усвоению более здоровых паттернов поведения. В целом религиозные и духовные </w:t>
      </w:r>
      <w:r>
        <w:rPr>
          <w:sz w:val="28"/>
          <w:szCs w:val="28"/>
        </w:rPr>
        <w:t>люди более здоровы, чем неверую</w:t>
      </w:r>
      <w:r w:rsidRPr="00F30D19">
        <w:rPr>
          <w:sz w:val="28"/>
          <w:szCs w:val="28"/>
        </w:rPr>
        <w:t>щие. Как заметил один ученый, «определенная степень религиозности больше влияет на здоровье в целом, чем на отдельные показатели (такие, как самооценка, локус контроля, присоединение, чувство целостности)» [19]. Духовное здоровье влияет и на способность управлять стрессом [20].</w:t>
      </w:r>
    </w:p>
    <w:p w:rsidR="007F2FEB" w:rsidRPr="00F30D19" w:rsidRDefault="007F2FEB" w:rsidP="00F30D19">
      <w:pPr>
        <w:spacing w:line="360" w:lineRule="auto"/>
        <w:ind w:firstLine="709"/>
        <w:jc w:val="both"/>
        <w:rPr>
          <w:sz w:val="28"/>
          <w:szCs w:val="28"/>
        </w:rPr>
      </w:pPr>
    </w:p>
    <w:sectPr w:rsidR="007F2FEB" w:rsidRPr="00F3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19"/>
    <w:rsid w:val="007F2FEB"/>
    <w:rsid w:val="00F3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A8C6"/>
  <w15:chartTrackingRefBased/>
  <w15:docId w15:val="{2EFBF1D7-0D14-4987-A9A6-7866D5AF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D1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Канцелярия</cp:lastModifiedBy>
  <cp:revision>1</cp:revision>
  <dcterms:created xsi:type="dcterms:W3CDTF">2025-09-14T03:39:00Z</dcterms:created>
  <dcterms:modified xsi:type="dcterms:W3CDTF">2025-09-14T03:42:00Z</dcterms:modified>
</cp:coreProperties>
</file>